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BF1A" w14:textId="77777777" w:rsidR="00567B20" w:rsidRPr="00F822BD" w:rsidRDefault="00567B20" w:rsidP="00567B20">
      <w:pPr>
        <w:spacing w:after="0" w:line="240" w:lineRule="auto"/>
        <w:jc w:val="center"/>
        <w:rPr>
          <w:rFonts w:eastAsia="Times New Roman"/>
          <w:highlight w:val="yellow"/>
        </w:rPr>
      </w:pPr>
      <w:bookmarkStart w:id="0" w:name="_Hlk58227729"/>
      <w:r w:rsidRPr="00F822BD">
        <w:rPr>
          <w:rFonts w:eastAsia="Times New Roman"/>
          <w:highlight w:val="yellow"/>
        </w:rPr>
        <w:t>NOTICE OF SPRING ELECTION</w:t>
      </w:r>
    </w:p>
    <w:p w14:paraId="4D11F6AD" w14:textId="7D9FA450" w:rsidR="00567B20" w:rsidRPr="00F822BD" w:rsidRDefault="00567B20" w:rsidP="00567B20">
      <w:pPr>
        <w:spacing w:after="0" w:line="240" w:lineRule="auto"/>
        <w:jc w:val="center"/>
        <w:rPr>
          <w:rFonts w:eastAsia="Times New Roman"/>
          <w:highlight w:val="yellow"/>
        </w:rPr>
      </w:pPr>
      <w:r w:rsidRPr="00F822BD">
        <w:rPr>
          <w:rFonts w:eastAsia="Times New Roman"/>
          <w:highlight w:val="yellow"/>
        </w:rPr>
        <w:t xml:space="preserve">APRIL </w:t>
      </w:r>
      <w:r w:rsidR="00075496">
        <w:rPr>
          <w:rFonts w:eastAsia="Times New Roman"/>
          <w:highlight w:val="yellow"/>
        </w:rPr>
        <w:t>4</w:t>
      </w:r>
      <w:r w:rsidRPr="00F822BD">
        <w:rPr>
          <w:rFonts w:eastAsia="Times New Roman"/>
          <w:highlight w:val="yellow"/>
        </w:rPr>
        <w:t>, 202</w:t>
      </w:r>
      <w:r w:rsidR="00075496">
        <w:rPr>
          <w:rFonts w:eastAsia="Times New Roman"/>
          <w:highlight w:val="yellow"/>
        </w:rPr>
        <w:t>3</w:t>
      </w:r>
    </w:p>
    <w:p w14:paraId="45312776" w14:textId="30BC3484" w:rsidR="00567B20" w:rsidRPr="00567B20" w:rsidRDefault="00567B20" w:rsidP="00567B20">
      <w:pPr>
        <w:spacing w:after="0" w:line="240" w:lineRule="auto"/>
        <w:jc w:val="center"/>
        <w:rPr>
          <w:rFonts w:eastAsia="Times New Roman"/>
        </w:rPr>
      </w:pPr>
      <w:r w:rsidRPr="00F822BD">
        <w:rPr>
          <w:rFonts w:eastAsia="Times New Roman"/>
          <w:highlight w:val="yellow"/>
        </w:rPr>
        <w:t>TOWN OF SCOTT</w:t>
      </w:r>
    </w:p>
    <w:p w14:paraId="09C3A0D4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</w:p>
    <w:p w14:paraId="30FD9904" w14:textId="675CA261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 xml:space="preserve">Notice is hereby given that an election will be held in the Town of Scott on April </w:t>
      </w:r>
      <w:r w:rsidR="00075496">
        <w:rPr>
          <w:rFonts w:eastAsia="Times New Roman"/>
        </w:rPr>
        <w:t>4</w:t>
      </w:r>
      <w:r w:rsidRPr="00567B20">
        <w:rPr>
          <w:rFonts w:eastAsia="Times New Roman"/>
        </w:rPr>
        <w:t>, 202</w:t>
      </w:r>
      <w:r w:rsidR="00075496">
        <w:rPr>
          <w:rFonts w:eastAsia="Times New Roman"/>
        </w:rPr>
        <w:t>3</w:t>
      </w:r>
      <w:r w:rsidRPr="00567B20">
        <w:rPr>
          <w:rFonts w:eastAsia="Times New Roman"/>
        </w:rPr>
        <w:t>.</w:t>
      </w:r>
      <w:r w:rsidR="00075496">
        <w:rPr>
          <w:rFonts w:eastAsia="Times New Roman"/>
        </w:rPr>
        <w:t xml:space="preserve"> </w:t>
      </w:r>
      <w:r w:rsidRPr="00567B20">
        <w:rPr>
          <w:rFonts w:eastAsia="Times New Roman"/>
        </w:rPr>
        <w:t xml:space="preserve"> The following offices are to be elected to succeed the present incumbents listed.</w:t>
      </w:r>
      <w:r w:rsidR="00075496">
        <w:rPr>
          <w:rFonts w:eastAsia="Times New Roman"/>
        </w:rPr>
        <w:t xml:space="preserve"> </w:t>
      </w:r>
      <w:r w:rsidRPr="00567B20">
        <w:rPr>
          <w:rFonts w:eastAsia="Times New Roman"/>
        </w:rPr>
        <w:t xml:space="preserve"> All terms are for two years beginning on Tuesday, April </w:t>
      </w:r>
      <w:r w:rsidR="00075496">
        <w:rPr>
          <w:rFonts w:eastAsia="Times New Roman"/>
        </w:rPr>
        <w:t>18</w:t>
      </w:r>
      <w:r w:rsidRPr="00567B20">
        <w:rPr>
          <w:rFonts w:eastAsia="Times New Roman"/>
        </w:rPr>
        <w:t>, 2021.</w:t>
      </w:r>
    </w:p>
    <w:p w14:paraId="0BE40A8B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</w:p>
    <w:p w14:paraId="4675330A" w14:textId="57BC535A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F822BD">
        <w:rPr>
          <w:rFonts w:eastAsia="Times New Roman"/>
          <w:highlight w:val="yellow"/>
        </w:rPr>
        <w:t>OFFICE</w:t>
      </w:r>
      <w:r w:rsidRPr="00F822BD">
        <w:rPr>
          <w:rFonts w:eastAsia="Times New Roman"/>
          <w:highlight w:val="yellow"/>
        </w:rPr>
        <w:tab/>
      </w:r>
      <w:r w:rsidRPr="00F822BD">
        <w:rPr>
          <w:rFonts w:eastAsia="Times New Roman"/>
          <w:highlight w:val="yellow"/>
        </w:rPr>
        <w:tab/>
        <w:t>INCUMBENT</w:t>
      </w:r>
    </w:p>
    <w:p w14:paraId="1933D77C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                  </w:t>
      </w:r>
    </w:p>
    <w:p w14:paraId="74DE6325" w14:textId="01396A77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Chairperson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Jeff McIntyre  </w:t>
      </w:r>
    </w:p>
    <w:p w14:paraId="128E7E00" w14:textId="623C7978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Supervisor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John Vanous</w:t>
      </w:r>
    </w:p>
    <w:p w14:paraId="7F848DB4" w14:textId="16370EB0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Supervisor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Bill Sobaski</w:t>
      </w:r>
    </w:p>
    <w:p w14:paraId="1B3D2C14" w14:textId="0FF7BF36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Clerk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Ken</w:t>
      </w:r>
      <w:r>
        <w:rPr>
          <w:rFonts w:eastAsia="Times New Roman"/>
        </w:rPr>
        <w:t>neth</w:t>
      </w:r>
      <w:r w:rsidRPr="00567B20">
        <w:rPr>
          <w:rFonts w:eastAsia="Times New Roman"/>
        </w:rPr>
        <w:t xml:space="preserve"> Busby Jr</w:t>
      </w:r>
    </w:p>
    <w:p w14:paraId="24B581BB" w14:textId="073A3C2C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Treasurer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75496">
        <w:rPr>
          <w:rFonts w:eastAsia="Times New Roman"/>
        </w:rPr>
        <w:t>Paul Kipping</w:t>
      </w:r>
    </w:p>
    <w:p w14:paraId="623EB6ED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</w:p>
    <w:p w14:paraId="1AFC93B1" w14:textId="58797986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 xml:space="preserve">Notice is further given that a town caucus for the purpose of nominating candidates to appear on the spring election ballot for the above listed offices will </w:t>
      </w:r>
      <w:r w:rsidR="00075496">
        <w:rPr>
          <w:rFonts w:eastAsia="Times New Roman"/>
        </w:rPr>
        <w:t>be scheduled between December 1, 2022, and January 1, 2023, and no later than January 21, 2023.  Notice of the date of the Caucus will be given at least 5 days before the Caucus.</w:t>
      </w:r>
    </w:p>
    <w:p w14:paraId="66BAAEDC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</w:p>
    <w:p w14:paraId="22D32BA7" w14:textId="346B0366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Ken</w:t>
      </w:r>
      <w:r>
        <w:rPr>
          <w:rFonts w:eastAsia="Times New Roman"/>
        </w:rPr>
        <w:t>neth</w:t>
      </w:r>
      <w:r w:rsidRPr="00567B20">
        <w:rPr>
          <w:rFonts w:eastAsia="Times New Roman"/>
        </w:rPr>
        <w:t xml:space="preserve"> Busby Jr, Clerk</w:t>
      </w:r>
    </w:p>
    <w:p w14:paraId="1A3E7791" w14:textId="77777777" w:rsidR="00567B20" w:rsidRPr="00567B20" w:rsidRDefault="00567B20" w:rsidP="00567B20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Town of Scott</w:t>
      </w:r>
      <w:bookmarkEnd w:id="0"/>
    </w:p>
    <w:p w14:paraId="6C6BE54C" w14:textId="5F50CE65" w:rsidR="00B45DAC" w:rsidRDefault="00B45DAC"/>
    <w:p w14:paraId="1D079D8E" w14:textId="77777777" w:rsidR="000D7393" w:rsidRPr="00F822BD" w:rsidRDefault="000D7393" w:rsidP="000D7393">
      <w:pPr>
        <w:spacing w:after="0" w:line="240" w:lineRule="auto"/>
        <w:jc w:val="center"/>
        <w:rPr>
          <w:rFonts w:eastAsia="Times New Roman"/>
          <w:highlight w:val="yellow"/>
        </w:rPr>
      </w:pPr>
      <w:r w:rsidRPr="00F822BD">
        <w:rPr>
          <w:rFonts w:eastAsia="Times New Roman"/>
          <w:highlight w:val="yellow"/>
        </w:rPr>
        <w:t>NOTICE OF SPRING ELECTION</w:t>
      </w:r>
    </w:p>
    <w:p w14:paraId="48340C74" w14:textId="77777777" w:rsidR="000D7393" w:rsidRPr="00F822BD" w:rsidRDefault="000D7393" w:rsidP="000D7393">
      <w:pPr>
        <w:spacing w:after="0" w:line="240" w:lineRule="auto"/>
        <w:jc w:val="center"/>
        <w:rPr>
          <w:rFonts w:eastAsia="Times New Roman"/>
          <w:highlight w:val="yellow"/>
        </w:rPr>
      </w:pPr>
      <w:r w:rsidRPr="00F822BD">
        <w:rPr>
          <w:rFonts w:eastAsia="Times New Roman"/>
          <w:highlight w:val="yellow"/>
        </w:rPr>
        <w:t xml:space="preserve">APRIL </w:t>
      </w:r>
      <w:r>
        <w:rPr>
          <w:rFonts w:eastAsia="Times New Roman"/>
          <w:highlight w:val="yellow"/>
        </w:rPr>
        <w:t>4</w:t>
      </w:r>
      <w:r w:rsidRPr="00F822BD">
        <w:rPr>
          <w:rFonts w:eastAsia="Times New Roman"/>
          <w:highlight w:val="yellow"/>
        </w:rPr>
        <w:t>, 202</w:t>
      </w:r>
      <w:r>
        <w:rPr>
          <w:rFonts w:eastAsia="Times New Roman"/>
          <w:highlight w:val="yellow"/>
        </w:rPr>
        <w:t>3</w:t>
      </w:r>
    </w:p>
    <w:p w14:paraId="0FCE9D01" w14:textId="77777777" w:rsidR="000D7393" w:rsidRPr="00567B20" w:rsidRDefault="000D7393" w:rsidP="000D7393">
      <w:pPr>
        <w:spacing w:after="0" w:line="240" w:lineRule="auto"/>
        <w:jc w:val="center"/>
        <w:rPr>
          <w:rFonts w:eastAsia="Times New Roman"/>
        </w:rPr>
      </w:pPr>
      <w:r w:rsidRPr="00F822BD">
        <w:rPr>
          <w:rFonts w:eastAsia="Times New Roman"/>
          <w:highlight w:val="yellow"/>
        </w:rPr>
        <w:t>TOWN OF SCOTT</w:t>
      </w:r>
    </w:p>
    <w:p w14:paraId="0469E132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</w:p>
    <w:p w14:paraId="6CF0E69F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 xml:space="preserve">Notice is hereby given that an election will be held in the Town of Scott on April </w:t>
      </w:r>
      <w:r>
        <w:rPr>
          <w:rFonts w:eastAsia="Times New Roman"/>
        </w:rPr>
        <w:t>4</w:t>
      </w:r>
      <w:r w:rsidRPr="00567B20">
        <w:rPr>
          <w:rFonts w:eastAsia="Times New Roman"/>
        </w:rPr>
        <w:t>, 202</w:t>
      </w:r>
      <w:r>
        <w:rPr>
          <w:rFonts w:eastAsia="Times New Roman"/>
        </w:rPr>
        <w:t>3</w:t>
      </w:r>
      <w:r w:rsidRPr="00567B2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567B20">
        <w:rPr>
          <w:rFonts w:eastAsia="Times New Roman"/>
        </w:rPr>
        <w:t xml:space="preserve"> The following offices are to be elected to succeed the present incumbents listed.</w:t>
      </w:r>
      <w:r>
        <w:rPr>
          <w:rFonts w:eastAsia="Times New Roman"/>
        </w:rPr>
        <w:t xml:space="preserve"> </w:t>
      </w:r>
      <w:r w:rsidRPr="00567B20">
        <w:rPr>
          <w:rFonts w:eastAsia="Times New Roman"/>
        </w:rPr>
        <w:t xml:space="preserve"> All terms are for two years beginning on Tuesday, April </w:t>
      </w:r>
      <w:r>
        <w:rPr>
          <w:rFonts w:eastAsia="Times New Roman"/>
        </w:rPr>
        <w:t>18</w:t>
      </w:r>
      <w:r w:rsidRPr="00567B20">
        <w:rPr>
          <w:rFonts w:eastAsia="Times New Roman"/>
        </w:rPr>
        <w:t>, 2021.</w:t>
      </w:r>
    </w:p>
    <w:p w14:paraId="70CC4916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</w:p>
    <w:p w14:paraId="681CBD69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F822BD">
        <w:rPr>
          <w:rFonts w:eastAsia="Times New Roman"/>
          <w:highlight w:val="yellow"/>
        </w:rPr>
        <w:t>OFFICE</w:t>
      </w:r>
      <w:r w:rsidRPr="00F822BD">
        <w:rPr>
          <w:rFonts w:eastAsia="Times New Roman"/>
          <w:highlight w:val="yellow"/>
        </w:rPr>
        <w:tab/>
      </w:r>
      <w:r w:rsidRPr="00F822BD">
        <w:rPr>
          <w:rFonts w:eastAsia="Times New Roman"/>
          <w:highlight w:val="yellow"/>
        </w:rPr>
        <w:tab/>
        <w:t>INCUMBENT</w:t>
      </w:r>
    </w:p>
    <w:p w14:paraId="319B5F0E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                  </w:t>
      </w:r>
    </w:p>
    <w:p w14:paraId="309A63DE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Chairperson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Jeff McIntyre  </w:t>
      </w:r>
    </w:p>
    <w:p w14:paraId="2DF615F0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Supervisor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John Vanous</w:t>
      </w:r>
    </w:p>
    <w:p w14:paraId="54B46D4E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Supervisor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Bill Sobaski</w:t>
      </w:r>
    </w:p>
    <w:p w14:paraId="28D2305D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Clerk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67B20">
        <w:rPr>
          <w:rFonts w:eastAsia="Times New Roman"/>
        </w:rPr>
        <w:t>Ken</w:t>
      </w:r>
      <w:r>
        <w:rPr>
          <w:rFonts w:eastAsia="Times New Roman"/>
        </w:rPr>
        <w:t>neth</w:t>
      </w:r>
      <w:r w:rsidRPr="00567B20">
        <w:rPr>
          <w:rFonts w:eastAsia="Times New Roman"/>
        </w:rPr>
        <w:t xml:space="preserve"> Busby Jr</w:t>
      </w:r>
    </w:p>
    <w:p w14:paraId="22963043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Treasurer</w:t>
      </w:r>
      <w:r>
        <w:rPr>
          <w:rFonts w:eastAsia="Times New Roman"/>
        </w:rPr>
        <w:tab/>
      </w:r>
      <w:r>
        <w:rPr>
          <w:rFonts w:eastAsia="Times New Roman"/>
        </w:rPr>
        <w:tab/>
        <w:t>Paul Kipping</w:t>
      </w:r>
    </w:p>
    <w:p w14:paraId="76C630F6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</w:p>
    <w:p w14:paraId="2C51372B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 xml:space="preserve">Notice is further given that a town caucus for the purpose of nominating candidates to appear on the spring election ballot for the above listed offices will </w:t>
      </w:r>
      <w:r>
        <w:rPr>
          <w:rFonts w:eastAsia="Times New Roman"/>
        </w:rPr>
        <w:t>be scheduled between December 1, 2022, and January 1, 2023, and no later than January 21, 2023.  Notice of the date of the Caucus will be given at least 5 days before the Caucus.</w:t>
      </w:r>
    </w:p>
    <w:p w14:paraId="42BE3261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</w:p>
    <w:p w14:paraId="159F9134" w14:textId="77777777" w:rsidR="000D7393" w:rsidRPr="00567B20" w:rsidRDefault="000D7393" w:rsidP="000D7393">
      <w:pPr>
        <w:spacing w:after="0" w:line="240" w:lineRule="auto"/>
        <w:rPr>
          <w:rFonts w:eastAsia="Times New Roman"/>
        </w:rPr>
      </w:pPr>
      <w:r w:rsidRPr="00567B20">
        <w:rPr>
          <w:rFonts w:eastAsia="Times New Roman"/>
        </w:rPr>
        <w:t>Ken</w:t>
      </w:r>
      <w:r>
        <w:rPr>
          <w:rFonts w:eastAsia="Times New Roman"/>
        </w:rPr>
        <w:t>neth</w:t>
      </w:r>
      <w:r w:rsidRPr="00567B20">
        <w:rPr>
          <w:rFonts w:eastAsia="Times New Roman"/>
        </w:rPr>
        <w:t xml:space="preserve"> Busby Jr, Clerk</w:t>
      </w:r>
    </w:p>
    <w:p w14:paraId="3A0AE5B6" w14:textId="259222D4" w:rsidR="00E94577" w:rsidRDefault="000D7393" w:rsidP="000D7393">
      <w:r w:rsidRPr="00567B20">
        <w:rPr>
          <w:rFonts w:eastAsia="Times New Roman"/>
        </w:rPr>
        <w:t>Town of Scott</w:t>
      </w:r>
    </w:p>
    <w:sectPr w:rsidR="00E94577" w:rsidSect="000D739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0"/>
    <w:rsid w:val="00075496"/>
    <w:rsid w:val="000D7393"/>
    <w:rsid w:val="00313527"/>
    <w:rsid w:val="00341275"/>
    <w:rsid w:val="003F2243"/>
    <w:rsid w:val="00464202"/>
    <w:rsid w:val="004C3BD5"/>
    <w:rsid w:val="00524E42"/>
    <w:rsid w:val="00527F22"/>
    <w:rsid w:val="00567B20"/>
    <w:rsid w:val="005C50FA"/>
    <w:rsid w:val="00645D38"/>
    <w:rsid w:val="0072555D"/>
    <w:rsid w:val="00806554"/>
    <w:rsid w:val="00AF0358"/>
    <w:rsid w:val="00B00DD5"/>
    <w:rsid w:val="00B45DAC"/>
    <w:rsid w:val="00BF1F4D"/>
    <w:rsid w:val="00E94577"/>
    <w:rsid w:val="00F15F2D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FA37"/>
  <w15:chartTrackingRefBased/>
  <w15:docId w15:val="{D9B17336-6C5D-4946-A3DD-E32CEB0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F1F4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2022-11-28T20:57:00Z</cp:lastPrinted>
  <dcterms:created xsi:type="dcterms:W3CDTF">2022-11-28T20:57:00Z</dcterms:created>
  <dcterms:modified xsi:type="dcterms:W3CDTF">2022-11-28T20:57:00Z</dcterms:modified>
</cp:coreProperties>
</file>